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74" w:rsidRDefault="00BC3774" w:rsidP="002962CC"/>
    <w:p w:rsidR="00170F47" w:rsidRDefault="00170F47" w:rsidP="00170F4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 xml:space="preserve">АДМИНИСТРАЦИЯ </w:t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>НОВОСЕЛЬСКОГО МУНИЦИПАЛЬНОГО ОБРАЗОВАНИЯ</w:t>
      </w:r>
      <w:r w:rsidRPr="00BC3774">
        <w:rPr>
          <w:b/>
          <w:spacing w:val="20"/>
        </w:rPr>
        <w:br/>
        <w:t xml:space="preserve">ЕРШОВСКОГО </w:t>
      </w:r>
      <w:r w:rsidR="00BC3774" w:rsidRPr="00BC3774">
        <w:rPr>
          <w:b/>
          <w:spacing w:val="20"/>
        </w:rPr>
        <w:t xml:space="preserve">МУНИЦИПАЛЬНОГО </w:t>
      </w:r>
      <w:r w:rsidRPr="00BC3774">
        <w:rPr>
          <w:b/>
          <w:spacing w:val="20"/>
        </w:rPr>
        <w:t xml:space="preserve">РАЙОНА </w:t>
      </w:r>
      <w:r w:rsidR="00BC3774">
        <w:rPr>
          <w:b/>
          <w:spacing w:val="20"/>
        </w:rPr>
        <w:t xml:space="preserve">                       </w:t>
      </w:r>
      <w:r w:rsidRPr="00BC3774">
        <w:rPr>
          <w:b/>
          <w:spacing w:val="20"/>
        </w:rPr>
        <w:t xml:space="preserve">САРАТОВСКОЙ </w:t>
      </w:r>
      <w:r w:rsidR="00BC3774">
        <w:rPr>
          <w:b/>
          <w:spacing w:val="20"/>
        </w:rPr>
        <w:t xml:space="preserve"> </w:t>
      </w:r>
      <w:r w:rsidRPr="00BC3774">
        <w:rPr>
          <w:b/>
          <w:spacing w:val="20"/>
        </w:rPr>
        <w:t>ОБЛАСТИ</w:t>
      </w:r>
    </w:p>
    <w:p w:rsidR="00D730FD" w:rsidRPr="00BC3774" w:rsidRDefault="00A10C27" w:rsidP="00BC3774">
      <w:pPr>
        <w:jc w:val="center"/>
        <w:rPr>
          <w:b/>
          <w:sz w:val="16"/>
        </w:rPr>
      </w:pPr>
      <w:r w:rsidRPr="00A10C27">
        <w:rPr>
          <w:b/>
          <w:noProof/>
          <w:spacing w:val="24"/>
          <w:sz w:val="18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  <w:r w:rsidR="00D730FD" w:rsidRPr="00BC3774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F769C3">
        <w:rPr>
          <w:rFonts w:ascii="Times New Roman" w:hAnsi="Times New Roman"/>
          <w:b/>
          <w:sz w:val="24"/>
          <w:szCs w:val="24"/>
        </w:rPr>
        <w:t xml:space="preserve">от </w:t>
      </w:r>
      <w:r w:rsidR="002962CC">
        <w:rPr>
          <w:rFonts w:ascii="Times New Roman" w:hAnsi="Times New Roman"/>
          <w:b/>
          <w:sz w:val="24"/>
          <w:szCs w:val="24"/>
        </w:rPr>
        <w:t>04.03.2019</w:t>
      </w:r>
      <w:r w:rsidR="00BC3774">
        <w:rPr>
          <w:rFonts w:ascii="Times New Roman" w:hAnsi="Times New Roman"/>
          <w:b/>
          <w:sz w:val="24"/>
          <w:szCs w:val="24"/>
        </w:rPr>
        <w:t xml:space="preserve"> г. </w:t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Pr="00F769C3">
        <w:rPr>
          <w:rFonts w:ascii="Times New Roman" w:hAnsi="Times New Roman"/>
          <w:b/>
          <w:sz w:val="24"/>
          <w:szCs w:val="24"/>
        </w:rPr>
        <w:t xml:space="preserve">№ </w:t>
      </w:r>
      <w:r w:rsidR="002962CC">
        <w:rPr>
          <w:rFonts w:ascii="Times New Roman" w:hAnsi="Times New Roman"/>
          <w:b/>
          <w:sz w:val="24"/>
          <w:szCs w:val="24"/>
        </w:rPr>
        <w:t>23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10295E" w:rsidRPr="00F769C3" w:rsidRDefault="0010295E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О внесении  изменений в  постановление</w:t>
      </w:r>
    </w:p>
    <w:p w:rsidR="00D730FD" w:rsidRPr="00F769C3" w:rsidRDefault="0010295E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от  08.02.2018 г. « </w:t>
      </w:r>
      <w:r w:rsidR="00D730FD" w:rsidRPr="00F769C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D730FD" w:rsidRPr="00F769C3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D730FD" w:rsidRPr="00F76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программы «Благоустройство </w:t>
      </w:r>
      <w:proofErr w:type="gramStart"/>
      <w:r w:rsidRPr="00F769C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gramStart"/>
      <w:r w:rsidRPr="00F769C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76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0FD" w:rsidRPr="00F769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769C3">
        <w:rPr>
          <w:rFonts w:ascii="Times New Roman" w:hAnsi="Times New Roman" w:cs="Times New Roman"/>
          <w:b/>
          <w:sz w:val="24"/>
          <w:szCs w:val="24"/>
        </w:rPr>
        <w:t>образования до 2020 года»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30FD" w:rsidRPr="00F769C3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 w:cs="Times New Roman"/>
          <w:b w:val="0"/>
          <w:sz w:val="24"/>
          <w:szCs w:val="24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в целях повышение уровня внешнего благоустройства и санитарного содержания населенных пунктов </w:t>
      </w:r>
      <w:r w:rsidRPr="00F769C3">
        <w:rPr>
          <w:rFonts w:ascii="Times New Roman" w:hAnsi="Times New Roman" w:cs="Times New Roman"/>
          <w:b w:val="0"/>
          <w:color w:val="000000"/>
          <w:sz w:val="24"/>
          <w:szCs w:val="24"/>
        </w:rPr>
        <w:t>Новосельского МО</w:t>
      </w:r>
      <w:r w:rsidRPr="00F769C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769C3">
        <w:rPr>
          <w:rFonts w:ascii="Times New Roman" w:hAnsi="Times New Roman"/>
          <w:b w:val="0"/>
          <w:sz w:val="24"/>
          <w:szCs w:val="24"/>
        </w:rPr>
        <w:t>администрация Новосельского муниципального образования Ершовс</w:t>
      </w:r>
      <w:r w:rsidR="00BC3774">
        <w:rPr>
          <w:rFonts w:ascii="Times New Roman" w:hAnsi="Times New Roman"/>
          <w:b w:val="0"/>
          <w:sz w:val="24"/>
          <w:szCs w:val="24"/>
        </w:rPr>
        <w:t>к</w:t>
      </w:r>
      <w:r w:rsidRPr="00F769C3">
        <w:rPr>
          <w:rFonts w:ascii="Times New Roman" w:hAnsi="Times New Roman"/>
          <w:b w:val="0"/>
          <w:sz w:val="24"/>
          <w:szCs w:val="24"/>
        </w:rPr>
        <w:t xml:space="preserve">ого </w:t>
      </w:r>
      <w:r w:rsidR="00BC3774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Pr="00F769C3">
        <w:rPr>
          <w:rFonts w:ascii="Times New Roman" w:hAnsi="Times New Roman"/>
          <w:b w:val="0"/>
          <w:sz w:val="24"/>
          <w:szCs w:val="24"/>
        </w:rPr>
        <w:t xml:space="preserve">района Саратовской области  </w:t>
      </w:r>
      <w:r w:rsidRPr="00F769C3">
        <w:rPr>
          <w:rFonts w:ascii="Times New Roman" w:hAnsi="Times New Roman"/>
          <w:sz w:val="24"/>
          <w:szCs w:val="24"/>
        </w:rPr>
        <w:t>ПОСТАНОВЛЯЕТ:</w:t>
      </w:r>
    </w:p>
    <w:p w:rsidR="00D730FD" w:rsidRPr="00F769C3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730FD" w:rsidRPr="00F769C3" w:rsidRDefault="0010295E" w:rsidP="002E5568">
      <w:pPr>
        <w:pStyle w:val="ConsPlusNormal"/>
        <w:widowControl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Внести в постановление от 08.02.2018 г № 05 « Об утверждении</w:t>
      </w:r>
      <w:r w:rsidR="00D730FD" w:rsidRPr="00F769C3">
        <w:rPr>
          <w:rFonts w:ascii="Times New Roman" w:hAnsi="Times New Roman"/>
          <w:sz w:val="24"/>
          <w:szCs w:val="24"/>
        </w:rPr>
        <w:t xml:space="preserve"> </w:t>
      </w:r>
      <w:r w:rsidR="00D730FD" w:rsidRPr="00F769C3">
        <w:rPr>
          <w:rFonts w:ascii="Times New Roman" w:hAnsi="Times New Roman" w:cs="Times New Roman"/>
          <w:sz w:val="24"/>
          <w:szCs w:val="24"/>
        </w:rPr>
        <w:t>муниципальн</w:t>
      </w:r>
      <w:r w:rsidRPr="00F769C3">
        <w:rPr>
          <w:rFonts w:ascii="Times New Roman" w:hAnsi="Times New Roman" w:cs="Times New Roman"/>
          <w:sz w:val="24"/>
          <w:szCs w:val="24"/>
        </w:rPr>
        <w:t xml:space="preserve">ой </w:t>
      </w:r>
      <w:r w:rsidR="00D730FD" w:rsidRPr="00F769C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769C3">
        <w:rPr>
          <w:rFonts w:ascii="Times New Roman" w:hAnsi="Times New Roman" w:cs="Times New Roman"/>
          <w:sz w:val="24"/>
          <w:szCs w:val="24"/>
        </w:rPr>
        <w:t>ы</w:t>
      </w:r>
      <w:r w:rsidR="00D730FD" w:rsidRPr="00F769C3">
        <w:rPr>
          <w:rFonts w:ascii="Times New Roman" w:hAnsi="Times New Roman" w:cs="Times New Roman"/>
          <w:sz w:val="24"/>
          <w:szCs w:val="24"/>
        </w:rPr>
        <w:t xml:space="preserve"> «Благоустройство на территории муниципального образования до 2020 года» </w:t>
      </w:r>
      <w:r w:rsidRPr="00F769C3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10295E" w:rsidRPr="00F769C3" w:rsidRDefault="006C6909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E5568" w:rsidRPr="00F769C3">
        <w:rPr>
          <w:rFonts w:ascii="Times New Roman" w:hAnsi="Times New Roman"/>
          <w:sz w:val="24"/>
          <w:szCs w:val="24"/>
        </w:rPr>
        <w:t>.</w:t>
      </w:r>
      <w:r w:rsidR="0010295E" w:rsidRPr="00F769C3">
        <w:rPr>
          <w:rFonts w:ascii="Times New Roman" w:hAnsi="Times New Roman"/>
          <w:sz w:val="24"/>
          <w:szCs w:val="24"/>
        </w:rPr>
        <w:t xml:space="preserve">  Объемы и источники финансирования Программы</w:t>
      </w:r>
      <w:r w:rsidR="002E5568" w:rsidRPr="00F769C3">
        <w:rPr>
          <w:rFonts w:ascii="Times New Roman" w:hAnsi="Times New Roman"/>
          <w:sz w:val="24"/>
          <w:szCs w:val="24"/>
        </w:rPr>
        <w:t xml:space="preserve"> заменить следующие цифры:</w:t>
      </w:r>
    </w:p>
    <w:p w:rsidR="002E5568" w:rsidRPr="00F769C3" w:rsidRDefault="002E5568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 xml:space="preserve">- Общий объем финансирования Программы цифру </w:t>
      </w:r>
      <w:r w:rsidR="006C6909" w:rsidRPr="00F769C3">
        <w:rPr>
          <w:rFonts w:ascii="Times New Roman" w:hAnsi="Times New Roman"/>
          <w:sz w:val="24"/>
          <w:szCs w:val="24"/>
        </w:rPr>
        <w:t xml:space="preserve">1555,4 </w:t>
      </w:r>
      <w:r w:rsidRPr="00F769C3">
        <w:rPr>
          <w:rFonts w:ascii="Times New Roman" w:hAnsi="Times New Roman"/>
          <w:sz w:val="24"/>
          <w:szCs w:val="24"/>
        </w:rPr>
        <w:t xml:space="preserve">тыс. руб. заменить на </w:t>
      </w:r>
      <w:r w:rsidR="006C6909">
        <w:rPr>
          <w:rFonts w:ascii="Times New Roman" w:hAnsi="Times New Roman"/>
          <w:sz w:val="24"/>
          <w:szCs w:val="24"/>
        </w:rPr>
        <w:t>1755,4</w:t>
      </w:r>
      <w:r w:rsidRPr="00F769C3">
        <w:rPr>
          <w:rFonts w:ascii="Times New Roman" w:hAnsi="Times New Roman"/>
          <w:sz w:val="24"/>
          <w:szCs w:val="24"/>
        </w:rPr>
        <w:t xml:space="preserve"> тыс. руб.;</w:t>
      </w:r>
    </w:p>
    <w:p w:rsidR="002E5568" w:rsidRPr="00F769C3" w:rsidRDefault="002E5568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- Средства из местного  бюджета-</w:t>
      </w:r>
      <w:r w:rsidR="00F769C3" w:rsidRPr="00F769C3">
        <w:rPr>
          <w:rFonts w:ascii="Times New Roman" w:hAnsi="Times New Roman"/>
          <w:sz w:val="24"/>
          <w:szCs w:val="24"/>
        </w:rPr>
        <w:t>1555,4</w:t>
      </w:r>
      <w:r w:rsidRPr="00F769C3">
        <w:rPr>
          <w:rFonts w:ascii="Times New Roman" w:hAnsi="Times New Roman"/>
          <w:sz w:val="24"/>
          <w:szCs w:val="24"/>
        </w:rPr>
        <w:t xml:space="preserve"> тыс. руб.;</w:t>
      </w:r>
    </w:p>
    <w:p w:rsidR="00F769C3" w:rsidRDefault="00F769C3" w:rsidP="00F769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год-</w:t>
      </w:r>
      <w:r w:rsidR="006C6909">
        <w:rPr>
          <w:rFonts w:ascii="Times New Roman" w:hAnsi="Times New Roman"/>
          <w:sz w:val="24"/>
          <w:szCs w:val="24"/>
        </w:rPr>
        <w:t>543,3</w:t>
      </w:r>
      <w:r>
        <w:rPr>
          <w:rFonts w:ascii="Times New Roman" w:hAnsi="Times New Roman"/>
          <w:sz w:val="24"/>
          <w:szCs w:val="24"/>
        </w:rPr>
        <w:t xml:space="preserve"> тыс. руб.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769C3" w:rsidRDefault="00F769C3" w:rsidP="00F769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год-561,1 тыс. руб.;</w:t>
      </w:r>
    </w:p>
    <w:p w:rsidR="006C6909" w:rsidRDefault="00F769C3" w:rsidP="006C69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год-651,0 тыс. руб.;</w:t>
      </w:r>
      <w:r w:rsidR="006C6909">
        <w:rPr>
          <w:rFonts w:ascii="Times New Roman" w:hAnsi="Times New Roman"/>
          <w:sz w:val="24"/>
          <w:szCs w:val="24"/>
        </w:rPr>
        <w:t>3</w:t>
      </w:r>
    </w:p>
    <w:p w:rsidR="000F4779" w:rsidRPr="00F769C3" w:rsidRDefault="006C6909" w:rsidP="006C69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F4779">
        <w:rPr>
          <w:rFonts w:ascii="Times New Roman" w:hAnsi="Times New Roman"/>
          <w:sz w:val="28"/>
        </w:rPr>
        <w:t xml:space="preserve"> </w:t>
      </w:r>
      <w:r w:rsidR="000F4779" w:rsidRPr="00F769C3">
        <w:rPr>
          <w:rFonts w:ascii="Times New Roman" w:hAnsi="Times New Roman"/>
          <w:sz w:val="24"/>
          <w:szCs w:val="24"/>
        </w:rPr>
        <w:t xml:space="preserve">Пункт </w:t>
      </w:r>
      <w:r w:rsidR="000F4779" w:rsidRPr="00F769C3">
        <w:rPr>
          <w:rFonts w:ascii="Times New Roman" w:hAnsi="Times New Roman"/>
          <w:b/>
          <w:sz w:val="24"/>
          <w:szCs w:val="24"/>
        </w:rPr>
        <w:t xml:space="preserve">4. Ресурсное обеспечение Программы в разделе </w:t>
      </w:r>
      <w:r w:rsidR="000F4779" w:rsidRPr="00F769C3">
        <w:rPr>
          <w:rFonts w:ascii="Times New Roman" w:hAnsi="Times New Roman"/>
          <w:sz w:val="24"/>
          <w:szCs w:val="24"/>
        </w:rPr>
        <w:t>3 изложить в следующей редакции:</w:t>
      </w:r>
    </w:p>
    <w:p w:rsidR="000F4779" w:rsidRPr="00F769C3" w:rsidRDefault="000F4779" w:rsidP="000F4779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0F4779" w:rsidRPr="00F769C3" w:rsidRDefault="000F4779" w:rsidP="000F477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769C3">
        <w:rPr>
          <w:rFonts w:ascii="Times New Roman" w:hAnsi="Times New Roman"/>
          <w:i/>
          <w:sz w:val="24"/>
          <w:szCs w:val="24"/>
        </w:rPr>
        <w:t>Система мероприятий и объемы финансирования муниципальной программы и подпрограмм «Благоустройство на территории муниципального образования</w:t>
      </w:r>
    </w:p>
    <w:p w:rsidR="000F4779" w:rsidRPr="00F769C3" w:rsidRDefault="000F4779" w:rsidP="000F477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769C3">
        <w:rPr>
          <w:rFonts w:ascii="Times New Roman" w:hAnsi="Times New Roman"/>
          <w:i/>
          <w:sz w:val="24"/>
          <w:szCs w:val="24"/>
        </w:rPr>
        <w:t>до 2021 года».</w:t>
      </w:r>
    </w:p>
    <w:p w:rsidR="006A479D" w:rsidRPr="00F769C3" w:rsidRDefault="006A479D" w:rsidP="006A479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526"/>
        <w:gridCol w:w="2074"/>
        <w:gridCol w:w="836"/>
        <w:gridCol w:w="812"/>
        <w:gridCol w:w="812"/>
        <w:gridCol w:w="812"/>
        <w:gridCol w:w="1052"/>
        <w:gridCol w:w="2052"/>
      </w:tblGrid>
      <w:tr w:rsidR="006A479D" w:rsidRPr="00F769C3" w:rsidTr="00B47F7B">
        <w:trPr>
          <w:trHeight w:val="480"/>
        </w:trPr>
        <w:tc>
          <w:tcPr>
            <w:tcW w:w="610" w:type="dxa"/>
            <w:vMerge w:val="restart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69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69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69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8" w:type="dxa"/>
            <w:gridSpan w:val="2"/>
            <w:vMerge w:val="restart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F769C3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769C3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3424" w:type="dxa"/>
            <w:gridSpan w:val="4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proofErr w:type="spellStart"/>
            <w:r w:rsidRPr="00F769C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769C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769C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769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0" w:type="dxa"/>
            <w:vMerge w:val="restart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2" w:type="dxa"/>
            <w:vMerge w:val="restart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6A479D" w:rsidRPr="00F769C3" w:rsidTr="00B47F7B">
        <w:trPr>
          <w:trHeight w:val="480"/>
        </w:trPr>
        <w:tc>
          <w:tcPr>
            <w:tcW w:w="610" w:type="dxa"/>
            <w:vMerge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769C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F769C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769C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F769C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60" w:type="dxa"/>
            <w:vMerge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9D" w:rsidRPr="00F769C3" w:rsidTr="00B47F7B"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479D" w:rsidRPr="00F769C3" w:rsidTr="00B47F7B">
        <w:tc>
          <w:tcPr>
            <w:tcW w:w="9854" w:type="dxa"/>
            <w:gridSpan w:val="9"/>
          </w:tcPr>
          <w:p w:rsidR="006A479D" w:rsidRPr="00F769C3" w:rsidRDefault="006A479D" w:rsidP="006A4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</w:tr>
      <w:tr w:rsidR="006A479D" w:rsidRPr="00F769C3" w:rsidTr="00B47F7B"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</w:tcPr>
          <w:p w:rsidR="006A479D" w:rsidRPr="00F769C3" w:rsidRDefault="006A479D" w:rsidP="006A4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до 2021 года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6A479D" w:rsidRPr="00F769C3" w:rsidTr="00B47F7B"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6A479D" w:rsidRPr="00F769C3" w:rsidRDefault="006A479D" w:rsidP="00B47F7B">
            <w:pPr>
              <w:pStyle w:val="a3"/>
              <w:jc w:val="center"/>
              <w:rPr>
                <w:sz w:val="24"/>
                <w:szCs w:val="24"/>
              </w:rPr>
            </w:pPr>
            <w:r w:rsidRPr="00F769C3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856" w:type="dxa"/>
          </w:tcPr>
          <w:p w:rsidR="006A479D" w:rsidRPr="00F769C3" w:rsidRDefault="006C6909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060" w:type="dxa"/>
          </w:tcPr>
          <w:p w:rsidR="006A479D" w:rsidRPr="00F769C3" w:rsidRDefault="006C6909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393,3</w:t>
            </w:r>
          </w:p>
        </w:tc>
        <w:tc>
          <w:tcPr>
            <w:tcW w:w="2122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F769C3" w:rsidRPr="00F769C3" w:rsidTr="00B47F7B"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0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6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122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9C3" w:rsidRPr="00F769C3" w:rsidTr="00B47F7B"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10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F769C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содержанию системы уличного освещения.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122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9C3" w:rsidRPr="00F769C3" w:rsidTr="00B47F7B"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856" w:type="dxa"/>
          </w:tcPr>
          <w:p w:rsidR="006A479D" w:rsidRPr="00F769C3" w:rsidRDefault="009E6C03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6" w:type="dxa"/>
          </w:tcPr>
          <w:p w:rsidR="006A479D" w:rsidRPr="00F769C3" w:rsidRDefault="006C6909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856" w:type="dxa"/>
          </w:tcPr>
          <w:p w:rsidR="006A479D" w:rsidRPr="00F769C3" w:rsidRDefault="006C6909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856" w:type="dxa"/>
          </w:tcPr>
          <w:p w:rsidR="006A479D" w:rsidRPr="00F769C3" w:rsidRDefault="006C6909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060" w:type="dxa"/>
          </w:tcPr>
          <w:p w:rsidR="006A479D" w:rsidRPr="00F769C3" w:rsidRDefault="006C6909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122" w:type="dxa"/>
          </w:tcPr>
          <w:p w:rsidR="006A479D" w:rsidRPr="00F769C3" w:rsidRDefault="006A479D" w:rsidP="006A47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F769C3" w:rsidRPr="00F769C3" w:rsidTr="00B47F7B">
        <w:trPr>
          <w:trHeight w:val="2053"/>
        </w:trPr>
        <w:tc>
          <w:tcPr>
            <w:tcW w:w="610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10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769C3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 санитарного содержания населенных пунктов поселения;</w:t>
            </w:r>
          </w:p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A479D" w:rsidRPr="00F769C3" w:rsidRDefault="006A479D" w:rsidP="00B47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6A479D" w:rsidRPr="00F769C3" w:rsidRDefault="006A479D" w:rsidP="00B47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779" w:rsidRPr="00F769C3" w:rsidRDefault="000F4779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0295E" w:rsidRPr="00F769C3" w:rsidRDefault="0010295E" w:rsidP="0010295E">
      <w:pPr>
        <w:pStyle w:val="ConsPlusNormal"/>
        <w:widowControl/>
        <w:ind w:left="1683" w:firstLine="0"/>
        <w:rPr>
          <w:rFonts w:ascii="Times New Roman" w:hAnsi="Times New Roman" w:cs="Times New Roman"/>
          <w:sz w:val="24"/>
          <w:szCs w:val="24"/>
        </w:rPr>
      </w:pPr>
    </w:p>
    <w:p w:rsidR="00D730FD" w:rsidRPr="006C6909" w:rsidRDefault="00D730FD" w:rsidP="006C690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9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690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C6909" w:rsidRDefault="006C6909" w:rsidP="006C6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909" w:rsidRDefault="006C6909" w:rsidP="006C6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909" w:rsidRPr="006C6909" w:rsidRDefault="006C6909" w:rsidP="006C6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0FD" w:rsidRPr="00F769C3" w:rsidRDefault="00D730FD" w:rsidP="00D73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0FD" w:rsidRPr="00F769C3" w:rsidRDefault="00D730FD" w:rsidP="00D730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769C3">
        <w:rPr>
          <w:rFonts w:ascii="Times New Roman" w:hAnsi="Times New Roman"/>
          <w:sz w:val="24"/>
        </w:rPr>
        <w:t>Глав</w:t>
      </w:r>
      <w:r w:rsidR="00F769C3" w:rsidRPr="00F769C3">
        <w:rPr>
          <w:rFonts w:ascii="Times New Roman" w:hAnsi="Times New Roman"/>
          <w:sz w:val="24"/>
        </w:rPr>
        <w:t>а</w:t>
      </w:r>
      <w:r w:rsidRPr="00F769C3">
        <w:rPr>
          <w:rFonts w:ascii="Times New Roman" w:hAnsi="Times New Roman"/>
          <w:sz w:val="24"/>
        </w:rPr>
        <w:t xml:space="preserve"> </w:t>
      </w:r>
      <w:r w:rsidRPr="00F769C3">
        <w:rPr>
          <w:rFonts w:ascii="Times New Roman" w:hAnsi="Times New Roman"/>
          <w:sz w:val="24"/>
          <w:szCs w:val="28"/>
        </w:rPr>
        <w:t>Новосельского</w:t>
      </w:r>
    </w:p>
    <w:p w:rsidR="00D730FD" w:rsidRPr="00D355F3" w:rsidRDefault="00D730FD" w:rsidP="00D355F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769C3">
        <w:rPr>
          <w:rFonts w:ascii="Times New Roman" w:hAnsi="Times New Roman"/>
          <w:sz w:val="24"/>
        </w:rPr>
        <w:t>муниципального образования</w:t>
      </w:r>
      <w:r w:rsidRPr="00F769C3">
        <w:rPr>
          <w:rFonts w:ascii="Times New Roman" w:hAnsi="Times New Roman"/>
          <w:sz w:val="24"/>
        </w:rPr>
        <w:tab/>
      </w:r>
      <w:r w:rsidRPr="00F769C3">
        <w:rPr>
          <w:rFonts w:ascii="Times New Roman" w:hAnsi="Times New Roman"/>
          <w:sz w:val="24"/>
        </w:rPr>
        <w:tab/>
      </w:r>
      <w:r w:rsidRPr="00F769C3">
        <w:rPr>
          <w:rFonts w:ascii="Times New Roman" w:hAnsi="Times New Roman"/>
          <w:sz w:val="24"/>
        </w:rPr>
        <w:tab/>
      </w:r>
      <w:r w:rsidR="00F769C3">
        <w:rPr>
          <w:rFonts w:ascii="Times New Roman" w:hAnsi="Times New Roman"/>
          <w:sz w:val="24"/>
        </w:rPr>
        <w:t xml:space="preserve">                               И.П. Проскурнина</w:t>
      </w:r>
    </w:p>
    <w:p w:rsidR="006C6909" w:rsidRDefault="006C6909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9E6C03" w:rsidRDefault="009E6C03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9E6C03" w:rsidRDefault="009E6C03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9E6C03" w:rsidRDefault="009E6C03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9E6C03" w:rsidRDefault="009E6C03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9E6C03" w:rsidRDefault="009E6C03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Pr="00A10260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1026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10260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D730FD" w:rsidRPr="00EE6FA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Новосельского</w:t>
      </w:r>
      <w:r w:rsidRPr="00A10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D730FD" w:rsidRPr="00A10260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>от</w:t>
      </w:r>
      <w:r w:rsidR="002962CC">
        <w:rPr>
          <w:rFonts w:ascii="Times New Roman" w:hAnsi="Times New Roman"/>
          <w:sz w:val="24"/>
          <w:szCs w:val="24"/>
        </w:rPr>
        <w:t xml:space="preserve">  </w:t>
      </w:r>
      <w:r w:rsidR="006C6909">
        <w:rPr>
          <w:rFonts w:ascii="Times New Roman" w:hAnsi="Times New Roman"/>
          <w:sz w:val="24"/>
          <w:szCs w:val="24"/>
        </w:rPr>
        <w:t xml:space="preserve"> </w:t>
      </w:r>
      <w:r w:rsidR="002962CC">
        <w:rPr>
          <w:rFonts w:ascii="Times New Roman" w:hAnsi="Times New Roman"/>
          <w:sz w:val="24"/>
          <w:szCs w:val="24"/>
        </w:rPr>
        <w:t>04.03.2019</w:t>
      </w:r>
      <w:r>
        <w:rPr>
          <w:rFonts w:ascii="Times New Roman" w:hAnsi="Times New Roman"/>
          <w:sz w:val="24"/>
          <w:szCs w:val="24"/>
        </w:rPr>
        <w:t xml:space="preserve">г № </w:t>
      </w:r>
      <w:r w:rsidR="002962CC">
        <w:rPr>
          <w:rFonts w:ascii="Times New Roman" w:hAnsi="Times New Roman"/>
          <w:sz w:val="24"/>
          <w:szCs w:val="24"/>
        </w:rPr>
        <w:t>23</w:t>
      </w:r>
    </w:p>
    <w:p w:rsidR="00D730FD" w:rsidRDefault="00D730FD" w:rsidP="00D730FD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D730FD" w:rsidRPr="00D730FD" w:rsidRDefault="00D730FD" w:rsidP="00D73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D730FD" w:rsidRPr="00D730FD" w:rsidRDefault="00D730FD" w:rsidP="00D73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FD">
        <w:rPr>
          <w:rFonts w:ascii="Times New Roman" w:hAnsi="Times New Roman" w:cs="Times New Roman"/>
          <w:b/>
          <w:sz w:val="24"/>
          <w:szCs w:val="24"/>
        </w:rPr>
        <w:t>«Благоустройство на территории муниципального образования до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30FD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D730FD" w:rsidRPr="00D730FD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0FD" w:rsidRPr="00D730FD" w:rsidRDefault="00D730FD" w:rsidP="00D730F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D730FD">
        <w:rPr>
          <w:rFonts w:ascii="Times New Roman" w:hAnsi="Times New Roman"/>
          <w:b/>
          <w:caps/>
          <w:sz w:val="24"/>
          <w:szCs w:val="24"/>
        </w:rPr>
        <w:t>Паспорт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80"/>
      </w:tblGrid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D73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Федерации,</w:t>
            </w:r>
          </w:p>
          <w:p w:rsidR="00D730FD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Федерации,</w:t>
            </w:r>
          </w:p>
          <w:p w:rsidR="00D730FD" w:rsidRPr="00D477C3" w:rsidRDefault="00D730FD" w:rsidP="00D7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Ершовского МР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Координаторы и исполните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общего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Обеспечение конституционных прав граждан на благоприятную окружающую среду на водных объектах поселения.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Содержание, текущий ремонт и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благоустройства (спортивных площадок, газонов, зелёных насаждений, тротуаров пешеходных дорожек и т.д.),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730FD" w:rsidRPr="00D477C3" w:rsidRDefault="00D730FD" w:rsidP="00D7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ый период 2019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Объемы и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E6C03">
              <w:rPr>
                <w:rFonts w:ascii="Times New Roman" w:hAnsi="Times New Roman"/>
                <w:sz w:val="24"/>
                <w:szCs w:val="24"/>
              </w:rPr>
              <w:t>543,3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lastRenderedPageBreak/>
              <w:t>рублей в том числе: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 w:rsidR="009E6C03">
              <w:rPr>
                <w:rFonts w:ascii="Times New Roman" w:hAnsi="Times New Roman"/>
                <w:sz w:val="24"/>
                <w:szCs w:val="24"/>
              </w:rPr>
              <w:t>543,3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E6C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C03">
              <w:rPr>
                <w:rFonts w:ascii="Times New Roman" w:hAnsi="Times New Roman"/>
                <w:sz w:val="24"/>
                <w:szCs w:val="24"/>
              </w:rPr>
              <w:t>393,3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 - 150,00 тыс. руб.</w:t>
            </w:r>
          </w:p>
          <w:p w:rsidR="00D730FD" w:rsidRPr="005F3A64" w:rsidRDefault="00D730FD" w:rsidP="00D7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/>
                <w:sz w:val="24"/>
                <w:szCs w:val="24"/>
              </w:rPr>
              <w:t>8,-2020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Паспорт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до 2020 года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Правовое обоснование решения проблем муниципальной целевой программой.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Характеристика проблем, на решение которых направлена программа.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освещения улиц.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сельского поселения.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и памятников воинской славы.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Оказание прочих мероприятий по благоустройству поселения.</w:t>
            </w:r>
          </w:p>
          <w:p w:rsidR="00D730FD" w:rsidRPr="00316398" w:rsidRDefault="00D730FD" w:rsidP="004A399F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>.5. Содержания шахтных колодцев,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Цель и задачи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Срок выполнения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Система программных мероприятий.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Организация управления программой.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Таблица №1: Система мероприятий и объемы финансирования муниципальной целевой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Мероприятия Программы: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уличного освещения.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зеленых насаждений.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мест сбора ТБО.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кладбищ.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памятников.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спортивных площадок.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Содержание шахтных колодцев.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Регулирование численности безнадзорных животных.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C90331" w:rsidRDefault="00D730FD" w:rsidP="004A3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D730FD" w:rsidRPr="007C34F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lastRenderedPageBreak/>
              <w:t>- Совершенствование эстетического состояния территории;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730FD" w:rsidRDefault="00D730FD" w:rsidP="004A399F">
            <w:pPr>
              <w:pStyle w:val="a3"/>
              <w:rPr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C90331" w:rsidRDefault="00D730FD" w:rsidP="004A399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730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="0029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 в соответствии с ее полномочиями, установленными федеральным и областным законодательством.</w:t>
            </w:r>
          </w:p>
          <w:p w:rsidR="00D730FD" w:rsidRPr="00D730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730FD" w:rsidRPr="007C34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контрольный орган (по требованию) и Совет депутатов.</w:t>
            </w:r>
          </w:p>
        </w:tc>
      </w:tr>
    </w:tbl>
    <w:p w:rsidR="00D730FD" w:rsidRDefault="00D730FD" w:rsidP="00D730FD">
      <w:pPr>
        <w:pStyle w:val="a3"/>
      </w:pPr>
    </w:p>
    <w:p w:rsidR="00D730FD" w:rsidRPr="005F3A64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D730FD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 xml:space="preserve">По состоянию на 01.01.2018 года численность населения сельского поселения Новосельского составляет (включая временно зарегистрированных) – около </w:t>
      </w:r>
      <w:r w:rsidR="001B5515" w:rsidRPr="001B5515">
        <w:t>1479</w:t>
      </w:r>
      <w:r>
        <w:t xml:space="preserve"> человек.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D730FD" w:rsidRPr="00C90D67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Благоустройство многих населенных пунктов поселения не отвечает современным требованиям</w:t>
      </w:r>
      <w:r w:rsidRPr="00C90D67">
        <w:t>. Большие нарекания вызывают благоустройство и санитарное содержание дворовых территорий.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D730FD" w:rsidRDefault="00D730FD" w:rsidP="00D730FD">
      <w:pPr>
        <w:pStyle w:val="aa"/>
        <w:spacing w:before="0" w:beforeAutospacing="0" w:after="0" w:afterAutospacing="0"/>
        <w:jc w:val="both"/>
      </w:pPr>
      <w:r>
        <w:tab/>
        <w:t>В настоящее время уличное освещение составляет 10%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сельского поселения с привлечением предприятий и организаций, наличия финансирования с привлечением источников всех уровней.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негативное воздействие на окружающую среду, является одной их главных проблем обращения с отходами.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</w:t>
      </w:r>
      <w:r>
        <w:lastRenderedPageBreak/>
        <w:t>участие не только органов местного самоуправления, но и органов государственной власти.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  <w:rPr>
          <w:rStyle w:val="ab"/>
          <w:i w:val="0"/>
          <w:iCs w:val="0"/>
        </w:rPr>
      </w:pPr>
      <w: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730FD" w:rsidRDefault="00D730FD" w:rsidP="00D730FD">
      <w:pPr>
        <w:pStyle w:val="printj"/>
        <w:spacing w:before="0" w:beforeAutospacing="0" w:after="0" w:afterAutospacing="0"/>
        <w:jc w:val="both"/>
      </w:pPr>
    </w:p>
    <w:p w:rsidR="00D730FD" w:rsidRPr="001B5515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1B5515">
        <w:rPr>
          <w:rFonts w:ascii="Times New Roman" w:hAnsi="Times New Roman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</w:t>
      </w:r>
    </w:p>
    <w:p w:rsidR="00D730FD" w:rsidRPr="005F3A64" w:rsidRDefault="00D730FD" w:rsidP="00D730FD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Анализ существующего положения в комплексном благоустройстве населенных пунктов.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сформулированы цели, задачи и направления деятельности при осуществлении программы.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2.2.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Координация деятельности предприятий, организаций и учреждений, занимающихся благоустройством населенных пунктов.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В настоящее время предприятия, занимающиеся комплексным благоустройством на территории сельского поселения </w:t>
      </w:r>
      <w:r w:rsidR="001B5515">
        <w:rPr>
          <w:rFonts w:ascii="Times New Roman" w:hAnsi="Times New Roman"/>
          <w:sz w:val="24"/>
          <w:szCs w:val="24"/>
        </w:rPr>
        <w:t>Новосельского</w:t>
      </w:r>
      <w:r w:rsidRPr="005F3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F3A64">
        <w:rPr>
          <w:rFonts w:ascii="Times New Roman" w:hAnsi="Times New Roman"/>
          <w:sz w:val="24"/>
          <w:szCs w:val="24"/>
        </w:rPr>
        <w:t xml:space="preserve"> нет. В связи с этим требуется привлечение специализированных организаций для решения существующих проблем поселения.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Одной из задач и является </w:t>
      </w:r>
      <w:r w:rsidRPr="005F3A64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2.3.1. Наружное освещение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улицах населенных пунктов сельского поселения </w:t>
      </w:r>
      <w:r w:rsidR="00FD0C7F">
        <w:rPr>
          <w:rFonts w:ascii="Times New Roman" w:hAnsi="Times New Roman"/>
          <w:sz w:val="24"/>
          <w:szCs w:val="24"/>
        </w:rPr>
        <w:t>Новосельского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i/>
          <w:iCs/>
          <w:color w:val="000000"/>
          <w:sz w:val="24"/>
          <w:szCs w:val="24"/>
        </w:rPr>
        <w:t xml:space="preserve">2.3.2.Озеленение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</w:t>
      </w:r>
      <w:r w:rsidRPr="005F3A64">
        <w:rPr>
          <w:rFonts w:ascii="Times New Roman" w:hAnsi="Times New Roman"/>
          <w:color w:val="000000"/>
          <w:sz w:val="24"/>
          <w:szCs w:val="24"/>
        </w:rPr>
        <w:lastRenderedPageBreak/>
        <w:t xml:space="preserve">действия участников, принимающих участие в решении данной проблемы,  должны быть согласованы между собой.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2.3.3. Содержание и обустройство памятников воинской славы</w:t>
      </w:r>
    </w:p>
    <w:p w:rsidR="00D730FD" w:rsidRPr="0083686B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3686B">
        <w:rPr>
          <w:rFonts w:ascii="Times New Roman" w:hAnsi="Times New Roman"/>
          <w:sz w:val="24"/>
          <w:szCs w:val="24"/>
        </w:rPr>
        <w:t xml:space="preserve">На территории поселения расположено </w:t>
      </w:r>
      <w:r w:rsidR="0083686B">
        <w:rPr>
          <w:rFonts w:ascii="Times New Roman" w:hAnsi="Times New Roman"/>
          <w:sz w:val="24"/>
          <w:szCs w:val="24"/>
        </w:rPr>
        <w:t xml:space="preserve">1 обелиск   воинам -  </w:t>
      </w:r>
      <w:proofErr w:type="gramStart"/>
      <w:r w:rsidR="0083686B">
        <w:rPr>
          <w:rFonts w:ascii="Times New Roman" w:hAnsi="Times New Roman"/>
          <w:sz w:val="24"/>
          <w:szCs w:val="24"/>
        </w:rPr>
        <w:t>землякам</w:t>
      </w:r>
      <w:proofErr w:type="gramEnd"/>
      <w:r w:rsidR="0083686B">
        <w:rPr>
          <w:rFonts w:ascii="Times New Roman" w:hAnsi="Times New Roman"/>
          <w:sz w:val="24"/>
          <w:szCs w:val="24"/>
        </w:rPr>
        <w:t xml:space="preserve"> пог</w:t>
      </w:r>
      <w:r w:rsidRPr="0083686B">
        <w:rPr>
          <w:rFonts w:ascii="Times New Roman" w:hAnsi="Times New Roman"/>
          <w:sz w:val="24"/>
          <w:szCs w:val="24"/>
        </w:rPr>
        <w:t>ибшим в годы</w:t>
      </w:r>
      <w:r w:rsidR="0083686B">
        <w:rPr>
          <w:rFonts w:ascii="Times New Roman" w:hAnsi="Times New Roman"/>
          <w:sz w:val="24"/>
          <w:szCs w:val="24"/>
        </w:rPr>
        <w:t xml:space="preserve"> Гражданской и  </w:t>
      </w:r>
      <w:r w:rsidRPr="0083686B">
        <w:rPr>
          <w:rFonts w:ascii="Times New Roman" w:hAnsi="Times New Roman"/>
          <w:sz w:val="24"/>
          <w:szCs w:val="24"/>
        </w:rPr>
        <w:t xml:space="preserve"> ВОВ,</w:t>
      </w:r>
      <w:r w:rsidR="0083686B">
        <w:rPr>
          <w:rFonts w:ascii="Times New Roman" w:hAnsi="Times New Roman"/>
          <w:sz w:val="24"/>
          <w:szCs w:val="24"/>
        </w:rPr>
        <w:t xml:space="preserve"> 1 бюст Володи Дубинина, 1 памятник павшим</w:t>
      </w:r>
      <w:r w:rsidRPr="0083686B">
        <w:rPr>
          <w:rFonts w:ascii="Times New Roman" w:hAnsi="Times New Roman"/>
          <w:sz w:val="24"/>
          <w:szCs w:val="24"/>
        </w:rPr>
        <w:t xml:space="preserve">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2.3.4. Благоустройство населенных пунктов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и на территориях сельских населенных пунктов поселения включает в себя внутриквартальные проезды, тротуары, зелёные насаждения,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поселении и создать комфортную среду для проживания граждан сельского поселения </w:t>
      </w:r>
      <w:r w:rsidR="0083686B">
        <w:rPr>
          <w:rFonts w:ascii="Times New Roman" w:hAnsi="Times New Roman"/>
          <w:color w:val="000000"/>
          <w:sz w:val="24"/>
          <w:szCs w:val="24"/>
        </w:rPr>
        <w:t xml:space="preserve">Новосельского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2.3.5. Содержание шахтных колодцев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На территории населенных пункто</w:t>
      </w:r>
      <w:r>
        <w:rPr>
          <w:rFonts w:ascii="Times New Roman" w:hAnsi="Times New Roman"/>
          <w:color w:val="000000"/>
          <w:sz w:val="24"/>
          <w:szCs w:val="24"/>
        </w:rPr>
        <w:t xml:space="preserve">в сельского поселения имеются </w:t>
      </w:r>
      <w:r w:rsidR="00CB6B8A">
        <w:rPr>
          <w:rFonts w:ascii="Times New Roman" w:hAnsi="Times New Roman"/>
          <w:color w:val="000000"/>
          <w:sz w:val="24"/>
          <w:szCs w:val="24"/>
        </w:rPr>
        <w:t>водопроводные сети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предназначенных для обеспечения жителей питьевой водой. Администрацией поселения проводится постоянная работа по текущему ремонту, санитарной очистке</w:t>
      </w:r>
      <w:r w:rsidR="00CB6B8A">
        <w:rPr>
          <w:rFonts w:ascii="Times New Roman" w:hAnsi="Times New Roman"/>
          <w:color w:val="000000"/>
          <w:sz w:val="24"/>
          <w:szCs w:val="24"/>
        </w:rPr>
        <w:t xml:space="preserve"> колодцев 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с последующим контролем качества воды. Все колодцы имеют достаточный дебет воды и способны обеспечить частично население питьевой водой. Также в связи со значительным сроком эксплуатации </w:t>
      </w:r>
      <w:r w:rsidR="006448C8">
        <w:rPr>
          <w:rFonts w:ascii="Times New Roman" w:hAnsi="Times New Roman"/>
          <w:color w:val="000000"/>
          <w:sz w:val="24"/>
          <w:szCs w:val="24"/>
        </w:rPr>
        <w:t>сетей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требуют текущего или капитального ремонта.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2.3.6. Регулирование численности безнадзорных, больных и опасных животных.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Специфика сельского поселения предполагает содержание домашних животных на всей территории поселения но, принимая во внимание низкую ответственность и несовершенство законодательства в сфере обращения с животными, многие из них становятся брошенными. Администрацией поселения периодично проводится комплекс мероприятий по регулированию численности безнадзорных больных и опасных животных.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Во множестве случаев содержание домашних животных (собак) в сельских населённых пунктах предусматривает свободный выгул и, к сожалению не всегда должным образом контролируется хозяевами таковых.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Многие, в целях охраны своего имущества, на летний период заводят собак, но после окончания дачного сезона часть животных остаются брошенными на территории сельского поселения </w:t>
      </w:r>
      <w:r w:rsidR="006448C8">
        <w:rPr>
          <w:rFonts w:ascii="Times New Roman" w:hAnsi="Times New Roman"/>
          <w:color w:val="000000"/>
          <w:sz w:val="24"/>
          <w:szCs w:val="24"/>
        </w:rPr>
        <w:t xml:space="preserve">Новосельского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образования,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также наблюдается естественная миграция брошенных животных (собак) из других поселений.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Брошенные собаки собираются в стаи, где происходит не контролируемое размножение, а также развитие распространение опасных заболеваний. В большинстве случаев бродячие животные собираются в жилых массивах, а в частности в местах санкционированного сбора ТБО (контейнерных площадках) увеличивая загрязнение территории и создавая угрозу жизни и здоровья жителей поселения. 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сельского поселения </w:t>
      </w:r>
      <w:r w:rsidR="006448C8">
        <w:rPr>
          <w:rFonts w:ascii="Times New Roman" w:hAnsi="Times New Roman"/>
          <w:sz w:val="24"/>
          <w:szCs w:val="24"/>
        </w:rPr>
        <w:t xml:space="preserve">Новосельского </w:t>
      </w:r>
      <w:r>
        <w:rPr>
          <w:rFonts w:ascii="Times New Roman" w:hAnsi="Times New Roman"/>
          <w:sz w:val="24"/>
          <w:szCs w:val="24"/>
        </w:rPr>
        <w:t>МО</w:t>
      </w:r>
      <w:r w:rsidRPr="005F3A64">
        <w:rPr>
          <w:rFonts w:ascii="Times New Roman" w:hAnsi="Times New Roman"/>
          <w:sz w:val="24"/>
          <w:szCs w:val="24"/>
        </w:rPr>
        <w:t xml:space="preserve"> и включает следующие направления для реализации: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- с</w:t>
      </w:r>
      <w:r w:rsidRPr="005F3A64">
        <w:rPr>
          <w:rFonts w:ascii="Times New Roman" w:hAnsi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образования,</w:t>
      </w:r>
      <w:r w:rsidRPr="005F3A64">
        <w:rPr>
          <w:rFonts w:ascii="Times New Roman" w:hAnsi="Times New Roman"/>
          <w:sz w:val="24"/>
          <w:szCs w:val="24"/>
        </w:rPr>
        <w:t xml:space="preserve"> обеспечение </w:t>
      </w:r>
      <w:proofErr w:type="gramStart"/>
      <w:r w:rsidRPr="005F3A64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5F3A64">
        <w:rPr>
          <w:rFonts w:ascii="Times New Roman" w:hAnsi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lastRenderedPageBreak/>
        <w:t>- п</w:t>
      </w:r>
      <w:r w:rsidRPr="005F3A64">
        <w:rPr>
          <w:rFonts w:ascii="Times New Roman" w:hAnsi="Times New Roman"/>
          <w:sz w:val="24"/>
          <w:szCs w:val="24"/>
        </w:rPr>
        <w:t>овышение уровня внешнего благоустройства и санитарного содержания населенных пунктов поселения;</w:t>
      </w:r>
    </w:p>
    <w:p w:rsidR="00D730FD" w:rsidRPr="005F3A64" w:rsidRDefault="00D730FD" w:rsidP="00D730F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D730FD" w:rsidRPr="005F3A64" w:rsidRDefault="00D730FD" w:rsidP="00D730F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 xml:space="preserve">- </w:t>
      </w:r>
      <w:r w:rsidRPr="005F3A64">
        <w:rPr>
          <w:rFonts w:ascii="Times New Roman" w:hAnsi="Times New Roman" w:cs="Times New Roman"/>
          <w:color w:val="000000"/>
          <w:sz w:val="24"/>
          <w:szCs w:val="24"/>
        </w:rPr>
        <w:t>привлечение жителей к участию в решении проблем благоустройства, а также</w:t>
      </w:r>
      <w:r w:rsidRPr="005F3A64">
        <w:rPr>
          <w:rFonts w:ascii="Times New Roman" w:hAnsi="Times New Roman"/>
          <w:sz w:val="24"/>
          <w:szCs w:val="24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 xml:space="preserve">- </w:t>
      </w:r>
      <w:r w:rsidRPr="005F3A64">
        <w:rPr>
          <w:color w:val="000000"/>
        </w:rPr>
        <w:t>приведение в качественное состояние элементов благоустройства,</w:t>
      </w:r>
      <w:r w:rsidRPr="005F3A64">
        <w:t xml:space="preserve"> повышение общего уровня благоустройства поселения;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создание комфортных условий для проживания граждан.</w:t>
      </w:r>
    </w:p>
    <w:p w:rsidR="00D730FD" w:rsidRPr="005F3A64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0FD" w:rsidRPr="005F3A64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3.1.</w:t>
      </w:r>
      <w:r w:rsidRPr="005F3A64">
        <w:rPr>
          <w:rFonts w:ascii="Times New Roman" w:hAnsi="Times New Roman"/>
          <w:sz w:val="24"/>
          <w:szCs w:val="24"/>
        </w:rPr>
        <w:t xml:space="preserve"> Мероприятия по совершенствованию систем уличного освещения населе</w:t>
      </w:r>
      <w:r>
        <w:rPr>
          <w:rFonts w:ascii="Times New Roman" w:hAnsi="Times New Roman"/>
          <w:sz w:val="24"/>
          <w:szCs w:val="24"/>
        </w:rPr>
        <w:t xml:space="preserve">нных пунктов </w:t>
      </w:r>
      <w:proofErr w:type="spellStart"/>
      <w:r w:rsidR="006448C8">
        <w:rPr>
          <w:rFonts w:ascii="Times New Roman" w:hAnsi="Times New Roman"/>
          <w:sz w:val="24"/>
          <w:szCs w:val="24"/>
        </w:rPr>
        <w:t>новосельского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содержанию текущему ремонту и восстановлению до нормативного уровня освещенности населенных пунктов поселения с применением прогрессивных 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Pr="005F3A64">
        <w:rPr>
          <w:rFonts w:ascii="Times New Roman" w:hAnsi="Times New Roman"/>
          <w:b/>
          <w:sz w:val="24"/>
          <w:szCs w:val="24"/>
        </w:rPr>
        <w:t>.</w:t>
      </w:r>
      <w:r w:rsidRPr="005F3A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3A64">
        <w:rPr>
          <w:rFonts w:ascii="Times New Roman" w:hAnsi="Times New Roman"/>
          <w:sz w:val="24"/>
          <w:szCs w:val="24"/>
        </w:rPr>
        <w:t>Мероприятия по содержанию спортивных площадок (сооружений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  <w:proofErr w:type="gramEnd"/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нормативному содержанию</w:t>
      </w:r>
      <w:r w:rsidRPr="007114E1">
        <w:rPr>
          <w:rFonts w:ascii="Times New Roman" w:hAnsi="Times New Roman"/>
          <w:sz w:val="24"/>
          <w:szCs w:val="24"/>
        </w:rPr>
        <w:t xml:space="preserve"> спортивных площадок</w:t>
      </w:r>
      <w:r>
        <w:rPr>
          <w:rFonts w:ascii="Times New Roman" w:hAnsi="Times New Roman"/>
          <w:sz w:val="24"/>
          <w:szCs w:val="24"/>
        </w:rPr>
        <w:t xml:space="preserve"> (сооружений)</w:t>
      </w:r>
      <w:r w:rsidRPr="007114E1">
        <w:rPr>
          <w:rFonts w:ascii="Times New Roman" w:hAnsi="Times New Roman"/>
          <w:sz w:val="24"/>
          <w:szCs w:val="24"/>
        </w:rPr>
        <w:t xml:space="preserve"> (Санитарная очистка, текущий ремонт, содержание покрытий для летних и зимних видов спорта, спортивных элементов, ограждений, пешеходных дорожек и наружного освещения).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озеленению территории сельских населенных пунктов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санитарной очистке, и ликвидации очагов стихийного навала мусора на территории сельского поселения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7114E1">
        <w:rPr>
          <w:rFonts w:ascii="Times New Roman" w:hAnsi="Times New Roman"/>
          <w:sz w:val="24"/>
          <w:szCs w:val="24"/>
        </w:rPr>
        <w:t xml:space="preserve">. 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санитарной очистке, сбору и вывозу мусора на внутриквартальных территориях, придорожной полосе, территорий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обустройству содержанию памятников </w:t>
      </w:r>
      <w:r w:rsidR="006448C8">
        <w:rPr>
          <w:rFonts w:ascii="Times New Roman" w:hAnsi="Times New Roman"/>
          <w:color w:val="000000"/>
          <w:sz w:val="24"/>
          <w:szCs w:val="24"/>
        </w:rPr>
        <w:t>воинам -  землякам пог</w:t>
      </w:r>
      <w:r>
        <w:rPr>
          <w:rFonts w:ascii="Times New Roman" w:hAnsi="Times New Roman"/>
          <w:color w:val="000000"/>
          <w:sz w:val="24"/>
          <w:szCs w:val="24"/>
        </w:rPr>
        <w:t>ибшим в годы</w:t>
      </w:r>
      <w:r w:rsidR="006448C8">
        <w:rPr>
          <w:rFonts w:ascii="Times New Roman" w:hAnsi="Times New Roman"/>
          <w:color w:val="000000"/>
          <w:sz w:val="24"/>
          <w:szCs w:val="24"/>
        </w:rPr>
        <w:t xml:space="preserve"> Гражданской и </w:t>
      </w:r>
      <w:r>
        <w:rPr>
          <w:rFonts w:ascii="Times New Roman" w:hAnsi="Times New Roman"/>
          <w:color w:val="000000"/>
          <w:sz w:val="24"/>
          <w:szCs w:val="24"/>
        </w:rPr>
        <w:t xml:space="preserve"> ВОВ,</w:t>
      </w:r>
      <w:r w:rsidRPr="007114E1">
        <w:rPr>
          <w:rFonts w:ascii="Times New Roman" w:hAnsi="Times New Roman"/>
          <w:sz w:val="24"/>
          <w:szCs w:val="24"/>
        </w:rPr>
        <w:t xml:space="preserve"> расположенных в с</w:t>
      </w:r>
      <w:proofErr w:type="gramStart"/>
      <w:r w:rsidRPr="007114E1">
        <w:rPr>
          <w:rFonts w:ascii="Times New Roman" w:hAnsi="Times New Roman"/>
          <w:sz w:val="24"/>
          <w:szCs w:val="24"/>
        </w:rPr>
        <w:t>.</w:t>
      </w:r>
      <w:r w:rsidR="006448C8">
        <w:rPr>
          <w:rFonts w:ascii="Times New Roman" w:hAnsi="Times New Roman"/>
          <w:sz w:val="24"/>
          <w:szCs w:val="24"/>
        </w:rPr>
        <w:t>Л</w:t>
      </w:r>
      <w:proofErr w:type="gramEnd"/>
      <w:r w:rsidR="006448C8">
        <w:rPr>
          <w:rFonts w:ascii="Times New Roman" w:hAnsi="Times New Roman"/>
          <w:sz w:val="24"/>
          <w:szCs w:val="24"/>
        </w:rPr>
        <w:t>обки.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lastRenderedPageBreak/>
        <w:t>Предусматривается комплекс работ содержанию и текущему р</w:t>
      </w:r>
      <w:r>
        <w:rPr>
          <w:rFonts w:ascii="Times New Roman" w:hAnsi="Times New Roman"/>
          <w:sz w:val="24"/>
          <w:szCs w:val="24"/>
        </w:rPr>
        <w:t>емонту (Сбор мусора, окраска</w:t>
      </w:r>
      <w:r w:rsidRPr="007114E1">
        <w:rPr>
          <w:rFonts w:ascii="Times New Roman" w:hAnsi="Times New Roman"/>
          <w:sz w:val="24"/>
          <w:szCs w:val="24"/>
        </w:rPr>
        <w:t>, текущий ремонт конструкций памятников и их ограждений).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содержанию и обустройству </w:t>
      </w:r>
      <w:r w:rsidR="006448C8">
        <w:rPr>
          <w:rFonts w:ascii="Times New Roman" w:hAnsi="Times New Roman"/>
          <w:sz w:val="24"/>
          <w:szCs w:val="24"/>
        </w:rPr>
        <w:t>водопроводных сетей</w:t>
      </w:r>
      <w:r w:rsidRPr="007114E1">
        <w:rPr>
          <w:rFonts w:ascii="Times New Roman" w:hAnsi="Times New Roman"/>
          <w:sz w:val="24"/>
          <w:szCs w:val="24"/>
        </w:rPr>
        <w:t xml:space="preserve"> сельских населенных пунктов.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Предусматривается, текущий и капитальный ремонт, замене насосного оборудования (на колодцах оборудованных автоматической подачей воды) и контроль качества воды.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регулированию численности и защиты граждан от нападения безнадзорных, бродячих, больных животных на территории </w:t>
      </w:r>
      <w:r w:rsidR="006448C8">
        <w:rPr>
          <w:rFonts w:ascii="Times New Roman" w:hAnsi="Times New Roman"/>
          <w:sz w:val="24"/>
          <w:szCs w:val="24"/>
        </w:rPr>
        <w:t xml:space="preserve">Новосельского </w:t>
      </w:r>
      <w:r>
        <w:rPr>
          <w:rFonts w:ascii="Times New Roman" w:hAnsi="Times New Roman"/>
          <w:sz w:val="24"/>
          <w:szCs w:val="24"/>
        </w:rPr>
        <w:t>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отлову животных (собак) с применением в установленном законом порядке специализированных лекарственных сре</w:t>
      </w:r>
      <w:proofErr w:type="gramStart"/>
      <w:r w:rsidRPr="007114E1">
        <w:rPr>
          <w:rFonts w:ascii="Times New Roman" w:hAnsi="Times New Roman"/>
          <w:sz w:val="24"/>
          <w:szCs w:val="24"/>
        </w:rPr>
        <w:t>дств с д</w:t>
      </w:r>
      <w:proofErr w:type="gramEnd"/>
      <w:r w:rsidRPr="007114E1">
        <w:rPr>
          <w:rFonts w:ascii="Times New Roman" w:hAnsi="Times New Roman"/>
          <w:sz w:val="24"/>
          <w:szCs w:val="24"/>
        </w:rPr>
        <w:t>альнейшей транспортировкой отловленных животных к местам передержки с возможной стерилизацией.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7114E1">
        <w:rPr>
          <w:rFonts w:ascii="Times New Roman" w:hAnsi="Times New Roman"/>
          <w:b/>
          <w:sz w:val="24"/>
          <w:szCs w:val="24"/>
        </w:rPr>
        <w:t xml:space="preserve">. </w:t>
      </w:r>
      <w:r w:rsidRPr="007114E1">
        <w:rPr>
          <w:rFonts w:ascii="Times New Roman" w:hAnsi="Times New Roman"/>
          <w:sz w:val="24"/>
          <w:szCs w:val="24"/>
        </w:rPr>
        <w:t>Мероприятия по прочему благоустройству.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 xml:space="preserve">Предусматривается комплекс работ капитальному ремонту водопропускных устройств на автомобильных дорогах. 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благоустройству мест санкционированного размещения твердых бытовых отходов населенных пунктов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114E1">
        <w:rPr>
          <w:rFonts w:ascii="Times New Roman" w:hAnsi="Times New Roman"/>
          <w:sz w:val="24"/>
          <w:szCs w:val="24"/>
        </w:rPr>
        <w:t xml:space="preserve"> </w:t>
      </w:r>
      <w:r w:rsidR="002962CC">
        <w:rPr>
          <w:rFonts w:ascii="Times New Roman" w:hAnsi="Times New Roman"/>
          <w:sz w:val="24"/>
          <w:szCs w:val="24"/>
        </w:rPr>
        <w:t>Новосельском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D730FD" w:rsidRPr="007114E1" w:rsidRDefault="00D730FD" w:rsidP="00D730FD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D730FD" w:rsidRPr="007114E1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14E1">
        <w:rPr>
          <w:rFonts w:ascii="Times New Roman" w:hAnsi="Times New Roman"/>
          <w:i/>
          <w:sz w:val="24"/>
          <w:szCs w:val="24"/>
        </w:rPr>
        <w:t>Система мероприятий и объемы финансирования муниципальной программы и подпрограмм «</w:t>
      </w:r>
      <w:r>
        <w:rPr>
          <w:rFonts w:ascii="Times New Roman" w:hAnsi="Times New Roman"/>
          <w:i/>
          <w:sz w:val="24"/>
          <w:szCs w:val="24"/>
        </w:rPr>
        <w:t>Б</w:t>
      </w:r>
      <w:r w:rsidRPr="007114E1">
        <w:rPr>
          <w:rFonts w:ascii="Times New Roman" w:hAnsi="Times New Roman"/>
          <w:i/>
          <w:sz w:val="24"/>
          <w:szCs w:val="24"/>
        </w:rPr>
        <w:t xml:space="preserve">лагоустройство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7114E1">
        <w:rPr>
          <w:rFonts w:ascii="Times New Roman" w:hAnsi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D730FD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</w:t>
      </w:r>
      <w:r w:rsidRPr="007114E1">
        <w:rPr>
          <w:rFonts w:ascii="Times New Roman" w:hAnsi="Times New Roman"/>
          <w:i/>
          <w:sz w:val="24"/>
          <w:szCs w:val="24"/>
        </w:rPr>
        <w:t xml:space="preserve"> 20</w:t>
      </w:r>
      <w:r w:rsidR="006448C8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  <w:r w:rsidRPr="007114E1">
        <w:rPr>
          <w:rFonts w:ascii="Times New Roman" w:hAnsi="Times New Roman"/>
          <w:i/>
          <w:sz w:val="24"/>
          <w:szCs w:val="24"/>
        </w:rPr>
        <w:t>».</w:t>
      </w:r>
    </w:p>
    <w:p w:rsidR="00D730FD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526"/>
        <w:gridCol w:w="2074"/>
        <w:gridCol w:w="836"/>
        <w:gridCol w:w="812"/>
        <w:gridCol w:w="812"/>
        <w:gridCol w:w="812"/>
        <w:gridCol w:w="1052"/>
        <w:gridCol w:w="2052"/>
      </w:tblGrid>
      <w:tr w:rsidR="00D730FD" w:rsidRPr="000F04FB" w:rsidTr="009E6C03">
        <w:trPr>
          <w:trHeight w:val="480"/>
        </w:trPr>
        <w:tc>
          <w:tcPr>
            <w:tcW w:w="595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0" w:type="dxa"/>
            <w:gridSpan w:val="2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3272" w:type="dxa"/>
            <w:gridSpan w:val="4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proofErr w:type="spellStart"/>
            <w:r w:rsidRPr="000F04F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0F04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52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D730FD" w:rsidRPr="000F04FB" w:rsidTr="009E6C03">
        <w:trPr>
          <w:trHeight w:val="480"/>
        </w:trPr>
        <w:tc>
          <w:tcPr>
            <w:tcW w:w="595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52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D" w:rsidRPr="000F04FB" w:rsidTr="009E6C03"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30FD" w:rsidRPr="000F04FB" w:rsidTr="009E6C03">
        <w:tc>
          <w:tcPr>
            <w:tcW w:w="9571" w:type="dxa"/>
            <w:gridSpan w:val="9"/>
          </w:tcPr>
          <w:p w:rsidR="00D730FD" w:rsidRPr="000F04FB" w:rsidRDefault="00D730FD" w:rsidP="009E6C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20</w:t>
            </w:r>
            <w:r w:rsidR="009E6C03">
              <w:rPr>
                <w:rFonts w:ascii="Times New Roman" w:hAnsi="Times New Roman"/>
                <w:sz w:val="24"/>
                <w:szCs w:val="24"/>
              </w:rPr>
              <w:t>19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730FD" w:rsidRPr="000F04FB" w:rsidTr="009E6C03"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D730FD" w:rsidRPr="000F04FB" w:rsidRDefault="00D730FD" w:rsidP="009E6C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до 20</w:t>
            </w:r>
            <w:r w:rsidR="009E6C03">
              <w:rPr>
                <w:rFonts w:ascii="Times New Roman" w:hAnsi="Times New Roman"/>
                <w:sz w:val="24"/>
                <w:szCs w:val="24"/>
              </w:rPr>
              <w:t>20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36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730FD" w:rsidRPr="000F04FB" w:rsidRDefault="00D730F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20833"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D730FD" w:rsidRPr="000F04FB" w:rsidTr="009E6C03"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D730FD" w:rsidRPr="0036374F" w:rsidRDefault="00D730FD" w:rsidP="004A399F">
            <w:pPr>
              <w:pStyle w:val="a3"/>
              <w:jc w:val="center"/>
            </w:pPr>
            <w:r w:rsidRPr="000F04FB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836" w:type="dxa"/>
          </w:tcPr>
          <w:p w:rsidR="00D730FD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812" w:type="dxa"/>
          </w:tcPr>
          <w:p w:rsidR="00D730FD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812" w:type="dxa"/>
          </w:tcPr>
          <w:p w:rsidR="00D730FD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812" w:type="dxa"/>
          </w:tcPr>
          <w:p w:rsidR="00D730FD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052" w:type="dxa"/>
          </w:tcPr>
          <w:p w:rsidR="00D730FD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393,3</w:t>
            </w:r>
          </w:p>
        </w:tc>
        <w:tc>
          <w:tcPr>
            <w:tcW w:w="2052" w:type="dxa"/>
          </w:tcPr>
          <w:p w:rsidR="00D730FD" w:rsidRPr="000F04FB" w:rsidRDefault="00D730F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20833"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E6C03" w:rsidRPr="000F04FB" w:rsidTr="009E6C03">
        <w:tc>
          <w:tcPr>
            <w:tcW w:w="595" w:type="dxa"/>
          </w:tcPr>
          <w:p w:rsidR="009E6C03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E6C03" w:rsidRPr="000F04FB" w:rsidRDefault="009E6C03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074" w:type="dxa"/>
          </w:tcPr>
          <w:p w:rsidR="009E6C03" w:rsidRPr="000F04FB" w:rsidRDefault="009E6C03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36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1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1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1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052" w:type="dxa"/>
          </w:tcPr>
          <w:p w:rsidR="009E6C03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C03" w:rsidRPr="000F04FB" w:rsidTr="009E6C03">
        <w:tc>
          <w:tcPr>
            <w:tcW w:w="595" w:type="dxa"/>
          </w:tcPr>
          <w:p w:rsidR="009E6C03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E6C03" w:rsidRPr="000F04FB" w:rsidRDefault="009E6C03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074" w:type="dxa"/>
          </w:tcPr>
          <w:p w:rsidR="009E6C03" w:rsidRPr="000F04FB" w:rsidRDefault="009E6C03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557D4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содержанию</w:t>
            </w:r>
            <w:r w:rsidRPr="00557D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системы уличного освещения.</w:t>
            </w:r>
          </w:p>
        </w:tc>
        <w:tc>
          <w:tcPr>
            <w:tcW w:w="836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1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1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5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052" w:type="dxa"/>
          </w:tcPr>
          <w:p w:rsidR="009E6C03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D" w:rsidRPr="000F04FB" w:rsidTr="009E6C03"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836" w:type="dxa"/>
          </w:tcPr>
          <w:p w:rsidR="00D730FD" w:rsidRPr="000F04FB" w:rsidRDefault="009E6C03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12" w:type="dxa"/>
          </w:tcPr>
          <w:p w:rsidR="00D730FD" w:rsidRPr="000F04FB" w:rsidRDefault="009E6C03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812" w:type="dxa"/>
          </w:tcPr>
          <w:p w:rsidR="00D730FD" w:rsidRPr="000F04FB" w:rsidRDefault="009E6C03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812" w:type="dxa"/>
          </w:tcPr>
          <w:p w:rsidR="00D730FD" w:rsidRPr="000F04FB" w:rsidRDefault="009E6C03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052" w:type="dxa"/>
          </w:tcPr>
          <w:p w:rsidR="00D730FD" w:rsidRPr="000F04FB" w:rsidRDefault="009E6C03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05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C3774"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D730FD" w:rsidRPr="000F04FB" w:rsidTr="009E6C03">
        <w:trPr>
          <w:trHeight w:val="2053"/>
        </w:trPr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74" w:type="dxa"/>
          </w:tcPr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 санитарного содержания населенных пунктов поселения;</w:t>
            </w:r>
          </w:p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0FD" w:rsidRDefault="00D730FD" w:rsidP="00D730FD">
      <w:pPr>
        <w:pStyle w:val="a3"/>
        <w:rPr>
          <w:rFonts w:ascii="Times New Roman" w:hAnsi="Times New Roman"/>
          <w:sz w:val="24"/>
          <w:szCs w:val="24"/>
        </w:rPr>
      </w:pP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4. Механизм реализации, организация управления и контроль</w:t>
      </w: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за ходом реализации программы</w:t>
      </w: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Муниципальный Заказчик Программы несет ответственность за реализацию 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программы, уточняет сроки реализации мероприятий Программы и объемы их 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финансирования.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подготовка предложений по составлению плана инвестиционных и текущих и иных и расходов на очередной период;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Распределение объемов финансирования, указанных в </w:t>
      </w:r>
      <w:r w:rsidRPr="00174ED4">
        <w:rPr>
          <w:rFonts w:ascii="Times New Roman" w:hAnsi="Times New Roman"/>
          <w:i/>
          <w:sz w:val="24"/>
          <w:szCs w:val="24"/>
        </w:rPr>
        <w:t>Таблице№1</w:t>
      </w:r>
      <w:r w:rsidRPr="00174ED4">
        <w:rPr>
          <w:rFonts w:ascii="Times New Roman" w:hAnsi="Times New Roman"/>
          <w:sz w:val="24"/>
          <w:szCs w:val="24"/>
        </w:rPr>
        <w:t xml:space="preserve"> настоящей Программы, по объектам благоустройства осуществляется Муниципальным заказчиком Программы.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74E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4ED4">
        <w:rPr>
          <w:rFonts w:ascii="Times New Roman" w:hAnsi="Times New Roman"/>
          <w:sz w:val="24"/>
          <w:szCs w:val="24"/>
        </w:rPr>
        <w:t xml:space="preserve"> реализацией Программы осуществляется Администрацией </w:t>
      </w:r>
      <w:r w:rsidR="00D20833">
        <w:rPr>
          <w:rFonts w:ascii="Times New Roman" w:hAnsi="Times New Roman"/>
          <w:sz w:val="24"/>
          <w:szCs w:val="24"/>
        </w:rPr>
        <w:t xml:space="preserve">Новосельского </w:t>
      </w:r>
      <w:r>
        <w:rPr>
          <w:rFonts w:ascii="Times New Roman" w:hAnsi="Times New Roman"/>
          <w:sz w:val="24"/>
          <w:szCs w:val="24"/>
        </w:rPr>
        <w:t>МО</w:t>
      </w:r>
      <w:r w:rsidRPr="00174ED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Исполнитель Программы - Администрация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174ED4">
        <w:rPr>
          <w:rFonts w:ascii="Times New Roman" w:hAnsi="Times New Roman"/>
          <w:sz w:val="24"/>
          <w:szCs w:val="24"/>
        </w:rPr>
        <w:t>: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lastRenderedPageBreak/>
        <w:t>- осуществляет обобщение и подготовку информации о ходе реализации мероприятий Программы;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74E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4ED4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Сарат</w:t>
      </w:r>
      <w:r w:rsidRPr="00174ED4">
        <w:rPr>
          <w:rFonts w:ascii="Times New Roman" w:hAnsi="Times New Roman"/>
          <w:sz w:val="24"/>
          <w:szCs w:val="24"/>
        </w:rPr>
        <w:t>овской области и нормативно правовыми актами</w:t>
      </w:r>
      <w:r w:rsidRPr="00174ED4">
        <w:rPr>
          <w:rFonts w:ascii="Times New Roman" w:hAnsi="Times New Roman"/>
          <w:bCs/>
          <w:sz w:val="24"/>
          <w:szCs w:val="24"/>
        </w:rPr>
        <w:t xml:space="preserve">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D730FD" w:rsidRPr="0074742E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74ED4">
        <w:rPr>
          <w:rFonts w:ascii="Times New Roman" w:hAnsi="Times New Roman"/>
          <w:color w:val="000000"/>
          <w:sz w:val="24"/>
          <w:szCs w:val="24"/>
        </w:rPr>
        <w:t>ГОСТу</w:t>
      </w:r>
      <w:proofErr w:type="spellEnd"/>
      <w:r w:rsidRPr="00174ED4">
        <w:rPr>
          <w:rFonts w:ascii="Times New Roman" w:hAnsi="Times New Roman"/>
          <w:color w:val="000000"/>
          <w:sz w:val="24"/>
          <w:szCs w:val="24"/>
        </w:rPr>
        <w:t>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процент привлечения населения муниципального образования </w:t>
      </w:r>
      <w:r w:rsidRPr="00174ED4">
        <w:rPr>
          <w:rFonts w:ascii="Times New Roman" w:hAnsi="Times New Roman"/>
          <w:color w:val="000000"/>
          <w:sz w:val="24"/>
          <w:szCs w:val="24"/>
        </w:rPr>
        <w:t>к работам по благоустройству;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  сетями наружного освещения, зелеными насаждениями, спортивными площадками).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</w:t>
      </w:r>
      <w:r w:rsidRPr="00174ED4">
        <w:rPr>
          <w:rFonts w:ascii="Times New Roman" w:hAnsi="Times New Roman"/>
          <w:color w:val="000000"/>
          <w:sz w:val="24"/>
          <w:szCs w:val="24"/>
        </w:rPr>
        <w:t>Программы ожидается: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совершенств</w:t>
      </w:r>
      <w:r>
        <w:rPr>
          <w:rFonts w:ascii="Times New Roman" w:hAnsi="Times New Roman"/>
          <w:color w:val="000000"/>
          <w:sz w:val="24"/>
          <w:szCs w:val="24"/>
        </w:rPr>
        <w:t xml:space="preserve">ование эстетического состояния </w:t>
      </w:r>
      <w:r w:rsidRPr="00174ED4">
        <w:rPr>
          <w:rFonts w:ascii="Times New Roman" w:hAnsi="Times New Roman"/>
          <w:color w:val="000000"/>
          <w:sz w:val="24"/>
          <w:szCs w:val="24"/>
        </w:rPr>
        <w:t>территории поселения;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увелич</w:t>
      </w:r>
      <w:r>
        <w:rPr>
          <w:rFonts w:ascii="Times New Roman" w:hAnsi="Times New Roman"/>
          <w:color w:val="000000"/>
          <w:sz w:val="24"/>
          <w:szCs w:val="24"/>
        </w:rPr>
        <w:t xml:space="preserve">ение площадей благоустройства </w:t>
      </w:r>
      <w:r w:rsidRPr="00174ED4">
        <w:rPr>
          <w:rFonts w:ascii="Times New Roman" w:hAnsi="Times New Roman"/>
          <w:color w:val="000000"/>
          <w:sz w:val="24"/>
          <w:szCs w:val="24"/>
        </w:rPr>
        <w:t>в поселении;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создание зон для отдыха и занятием сортом и физической культурой жителей поселения;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нормативное содержание зелёных насаждений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улучшения внешнего вида поселения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К количественным показателям реализации Программы относятся: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-увеличение протяженности уличного освещения;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-увеличение протяжённости </w:t>
      </w:r>
      <w:r w:rsidR="00D355F3">
        <w:rPr>
          <w:rFonts w:ascii="Times New Roman" w:hAnsi="Times New Roman"/>
          <w:color w:val="000000"/>
          <w:sz w:val="24"/>
          <w:szCs w:val="24"/>
        </w:rPr>
        <w:t>тротуаров и пешеходных дорожек.</w:t>
      </w:r>
    </w:p>
    <w:p w:rsidR="00D730FD" w:rsidRPr="00C90331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20B8D" w:rsidRPr="00A20B8D" w:rsidRDefault="00A20B8D" w:rsidP="00D730FD">
      <w:pPr>
        <w:tabs>
          <w:tab w:val="left" w:pos="4380"/>
        </w:tabs>
        <w:jc w:val="center"/>
        <w:rPr>
          <w:rFonts w:ascii="Times New Roman" w:hAnsi="Times New Roman"/>
          <w:sz w:val="28"/>
        </w:rPr>
      </w:pPr>
    </w:p>
    <w:sectPr w:rsidR="00A20B8D" w:rsidRPr="00A20B8D" w:rsidSect="00A2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04746C"/>
    <w:multiLevelType w:val="hybridMultilevel"/>
    <w:tmpl w:val="DEA0482C"/>
    <w:lvl w:ilvl="0" w:tplc="B4EEC4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300879"/>
    <w:multiLevelType w:val="hybridMultilevel"/>
    <w:tmpl w:val="40E4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21B48"/>
    <w:multiLevelType w:val="hybridMultilevel"/>
    <w:tmpl w:val="62C6C70C"/>
    <w:lvl w:ilvl="0" w:tplc="AB80B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F47"/>
    <w:rsid w:val="000F4779"/>
    <w:rsid w:val="0010295E"/>
    <w:rsid w:val="00170F47"/>
    <w:rsid w:val="00182AE7"/>
    <w:rsid w:val="001B5515"/>
    <w:rsid w:val="002962CC"/>
    <w:rsid w:val="002E5568"/>
    <w:rsid w:val="00335479"/>
    <w:rsid w:val="004C3451"/>
    <w:rsid w:val="00522E44"/>
    <w:rsid w:val="006448C8"/>
    <w:rsid w:val="006A479D"/>
    <w:rsid w:val="006C6909"/>
    <w:rsid w:val="006F4122"/>
    <w:rsid w:val="0083686B"/>
    <w:rsid w:val="00880F27"/>
    <w:rsid w:val="009E6C03"/>
    <w:rsid w:val="00A10C27"/>
    <w:rsid w:val="00A20B8D"/>
    <w:rsid w:val="00A24F73"/>
    <w:rsid w:val="00AD39E6"/>
    <w:rsid w:val="00BC3774"/>
    <w:rsid w:val="00CB6B8A"/>
    <w:rsid w:val="00CF0B4E"/>
    <w:rsid w:val="00D20833"/>
    <w:rsid w:val="00D355F3"/>
    <w:rsid w:val="00D512B4"/>
    <w:rsid w:val="00D730FD"/>
    <w:rsid w:val="00D9594A"/>
    <w:rsid w:val="00EF216E"/>
    <w:rsid w:val="00F769C3"/>
    <w:rsid w:val="00FA6C91"/>
    <w:rsid w:val="00F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3"/>
  </w:style>
  <w:style w:type="paragraph" w:styleId="1">
    <w:name w:val="heading 1"/>
    <w:basedOn w:val="a"/>
    <w:next w:val="a"/>
    <w:link w:val="10"/>
    <w:qFormat/>
    <w:rsid w:val="00D730FD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70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170F4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0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8">
    <w:name w:val="Body Text Indent"/>
    <w:basedOn w:val="a"/>
    <w:link w:val="a9"/>
    <w:semiHidden/>
    <w:unhideWhenUsed/>
    <w:rsid w:val="00D730F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730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7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HTML">
    <w:name w:val="HTML Preformatted"/>
    <w:basedOn w:val="a"/>
    <w:link w:val="HTML0"/>
    <w:semiHidden/>
    <w:unhideWhenUsed/>
    <w:rsid w:val="00D73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0FD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semiHidden/>
    <w:unhideWhenUsed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ubtle Emphasis"/>
    <w:uiPriority w:val="19"/>
    <w:qFormat/>
    <w:rsid w:val="00D730FD"/>
    <w:rPr>
      <w:i/>
      <w:iCs/>
      <w:color w:val="808080"/>
    </w:rPr>
  </w:style>
  <w:style w:type="paragraph" w:styleId="ac">
    <w:name w:val="List Paragraph"/>
    <w:basedOn w:val="a"/>
    <w:uiPriority w:val="34"/>
    <w:qFormat/>
    <w:rsid w:val="006C6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User</cp:lastModifiedBy>
  <cp:revision>3</cp:revision>
  <cp:lastPrinted>2019-03-04T11:46:00Z</cp:lastPrinted>
  <dcterms:created xsi:type="dcterms:W3CDTF">2019-03-04T05:11:00Z</dcterms:created>
  <dcterms:modified xsi:type="dcterms:W3CDTF">2019-03-04T11:47:00Z</dcterms:modified>
</cp:coreProperties>
</file>